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6"/>
        </w:rPr>
      </w:pPr>
      <w:r>
        <w:rPr>
          <w:rFonts w:hint="eastAsia" w:ascii="仿宋" w:hAnsi="仿宋" w:eastAsia="仿宋"/>
          <w:sz w:val="36"/>
        </w:rPr>
        <w:t>四川师范大学文学院著作出版资助办法</w:t>
      </w:r>
    </w:p>
    <w:p>
      <w:pPr>
        <w:jc w:val="center"/>
        <w:rPr>
          <w:rFonts w:ascii="仿宋" w:hAnsi="仿宋" w:eastAsia="仿宋"/>
          <w:sz w:val="36"/>
        </w:rPr>
      </w:pPr>
      <w:r>
        <w:rPr>
          <w:rFonts w:hint="eastAsia" w:ascii="仿宋" w:hAnsi="仿宋" w:eastAsia="仿宋"/>
          <w:sz w:val="36"/>
        </w:rPr>
        <w:t>（202</w:t>
      </w:r>
      <w:r>
        <w:rPr>
          <w:rFonts w:ascii="仿宋" w:hAnsi="仿宋" w:eastAsia="仿宋"/>
          <w:sz w:val="36"/>
        </w:rPr>
        <w:t>5</w:t>
      </w:r>
      <w:r>
        <w:rPr>
          <w:rFonts w:hint="eastAsia" w:ascii="仿宋" w:hAnsi="仿宋" w:eastAsia="仿宋"/>
          <w:sz w:val="36"/>
        </w:rPr>
        <w:t>年修订）</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为鼓励学院老师投身学术研究，积极推出教师学术成果，推进学院学科建设，特制订本办法。</w:t>
      </w:r>
    </w:p>
    <w:p>
      <w:pPr>
        <w:spacing w:line="400" w:lineRule="exact"/>
        <w:rPr>
          <w:rFonts w:ascii="仿宋" w:hAnsi="仿宋" w:eastAsia="仿宋"/>
          <w:b/>
          <w:sz w:val="24"/>
          <w:szCs w:val="24"/>
        </w:rPr>
      </w:pPr>
      <w:r>
        <w:rPr>
          <w:rFonts w:hint="eastAsia" w:ascii="仿宋" w:hAnsi="仿宋" w:eastAsia="仿宋"/>
          <w:b/>
          <w:sz w:val="24"/>
          <w:szCs w:val="24"/>
        </w:rPr>
        <w:t>一、总体原则</w:t>
      </w:r>
    </w:p>
    <w:p>
      <w:pPr>
        <w:spacing w:line="400" w:lineRule="exact"/>
        <w:ind w:firstLine="420"/>
        <w:rPr>
          <w:rFonts w:ascii="仿宋" w:hAnsi="仿宋" w:eastAsia="仿宋"/>
          <w:spacing w:val="-6"/>
          <w:sz w:val="24"/>
          <w:szCs w:val="24"/>
        </w:rPr>
      </w:pPr>
      <w:r>
        <w:rPr>
          <w:rFonts w:hint="eastAsia" w:ascii="仿宋" w:hAnsi="仿宋" w:eastAsia="仿宋"/>
          <w:spacing w:val="-6"/>
          <w:sz w:val="24"/>
          <w:szCs w:val="24"/>
        </w:rPr>
        <w:t>资助出版的所有著作应符合学院重点学科建设、学术队伍建设和人才培养需要。</w:t>
      </w:r>
    </w:p>
    <w:p>
      <w:pPr>
        <w:spacing w:line="400" w:lineRule="exact"/>
        <w:rPr>
          <w:rFonts w:ascii="仿宋" w:hAnsi="仿宋" w:eastAsia="仿宋"/>
          <w:b/>
          <w:sz w:val="24"/>
          <w:szCs w:val="24"/>
        </w:rPr>
      </w:pPr>
      <w:r>
        <w:rPr>
          <w:rFonts w:hint="eastAsia" w:ascii="仿宋" w:hAnsi="仿宋" w:eastAsia="仿宋"/>
          <w:b/>
          <w:sz w:val="24"/>
          <w:szCs w:val="24"/>
        </w:rPr>
        <w:t>二、资助类型</w:t>
      </w:r>
    </w:p>
    <w:p>
      <w:pPr>
        <w:spacing w:line="400" w:lineRule="exact"/>
        <w:ind w:firstLine="420"/>
        <w:rPr>
          <w:rFonts w:ascii="仿宋" w:hAnsi="仿宋" w:eastAsia="仿宋"/>
          <w:sz w:val="24"/>
          <w:szCs w:val="24"/>
        </w:rPr>
      </w:pPr>
      <w:r>
        <w:rPr>
          <w:rFonts w:hint="eastAsia" w:ascii="仿宋" w:hAnsi="仿宋" w:eastAsia="仿宋"/>
          <w:spacing w:val="-4"/>
          <w:sz w:val="24"/>
          <w:szCs w:val="24"/>
        </w:rPr>
        <w:t>（一）国家社科基金丛书。以四川师范大学文学院为依托单位，第一作者为四川师范大学文学院在职教师，第一署名单位为四川师范大学文学院，作者愿意</w:t>
      </w:r>
      <w:r>
        <w:rPr>
          <w:rFonts w:hint="eastAsia" w:ascii="仿宋" w:hAnsi="仿宋" w:eastAsia="仿宋"/>
          <w:spacing w:val="-6"/>
          <w:sz w:val="24"/>
          <w:szCs w:val="24"/>
        </w:rPr>
        <w:t>纳入“四川师范大学文学院国家社科基金丛书”统一出版，且出版社同意出版的国家社科基金项目结题成果。未完成、未结题、结题结论为“不合格”的成果不予资助。</w:t>
      </w:r>
    </w:p>
    <w:p>
      <w:pPr>
        <w:spacing w:line="400" w:lineRule="exact"/>
        <w:ind w:firstLine="420"/>
        <w:rPr>
          <w:rFonts w:ascii="仿宋" w:hAnsi="仿宋" w:eastAsia="仿宋"/>
          <w:sz w:val="24"/>
          <w:szCs w:val="24"/>
        </w:rPr>
      </w:pPr>
      <w:r>
        <w:rPr>
          <w:rFonts w:hint="eastAsia" w:ascii="仿宋" w:hAnsi="仿宋" w:eastAsia="仿宋"/>
          <w:sz w:val="24"/>
          <w:szCs w:val="24"/>
        </w:rPr>
        <w:t>（二）学院统一组织出版的论文集、作品集。经院学术委员会讨论通过，由四川师范大学文学院统一组织出版，主编者为四川师范大学文学院在职教师，且作者三分之二以上为四川师范大学文学院师生的论文集、作品集。</w:t>
      </w:r>
    </w:p>
    <w:p>
      <w:pPr>
        <w:spacing w:line="400" w:lineRule="exact"/>
        <w:ind w:firstLine="420"/>
        <w:rPr>
          <w:rFonts w:ascii="仿宋" w:hAnsi="仿宋" w:eastAsia="仿宋"/>
          <w:sz w:val="24"/>
          <w:szCs w:val="24"/>
        </w:rPr>
      </w:pPr>
      <w:r>
        <w:rPr>
          <w:rFonts w:hint="eastAsia" w:ascii="仿宋" w:hAnsi="仿宋" w:eastAsia="仿宋"/>
          <w:sz w:val="24"/>
          <w:szCs w:val="24"/>
        </w:rPr>
        <w:t>（三）连续出版物。经学院学术委员会和党政联席会讨论通过的、主编者为四川师范大学文学院在职教师的连续出版物。</w:t>
      </w:r>
    </w:p>
    <w:p>
      <w:pPr>
        <w:spacing w:line="400" w:lineRule="exact"/>
        <w:ind w:firstLine="420"/>
        <w:rPr>
          <w:rFonts w:ascii="仿宋" w:hAnsi="仿宋" w:eastAsia="仿宋"/>
          <w:sz w:val="24"/>
          <w:szCs w:val="24"/>
        </w:rPr>
      </w:pPr>
      <w:r>
        <w:rPr>
          <w:rFonts w:hint="eastAsia" w:ascii="仿宋" w:hAnsi="仿宋" w:eastAsia="仿宋"/>
          <w:sz w:val="24"/>
          <w:szCs w:val="24"/>
        </w:rPr>
        <w:t>（四）其他学术著作。第一作者为四川师范大学文学院在职教师，以“四川师范大学文学院”为第一署名单位，且内容与本人专业相符合的学术著作。</w:t>
      </w:r>
    </w:p>
    <w:p>
      <w:pPr>
        <w:spacing w:line="400" w:lineRule="exact"/>
        <w:ind w:firstLine="420"/>
        <w:rPr>
          <w:rFonts w:ascii="仿宋" w:hAnsi="仿宋" w:eastAsia="仿宋"/>
          <w:sz w:val="24"/>
          <w:szCs w:val="24"/>
        </w:rPr>
      </w:pPr>
      <w:r>
        <w:rPr>
          <w:rFonts w:hint="eastAsia" w:ascii="仿宋" w:hAnsi="仿宋" w:eastAsia="仿宋"/>
          <w:sz w:val="24"/>
          <w:szCs w:val="24"/>
        </w:rPr>
        <w:t>（五）作品类著作。第一作者为四川师范大学文学院在职教师，以“四川师范大学文学院”为第一署名单位的文学作品类（艺术类）著作。</w:t>
      </w:r>
    </w:p>
    <w:p>
      <w:pPr>
        <w:spacing w:line="400" w:lineRule="exact"/>
        <w:rPr>
          <w:rFonts w:ascii="仿宋" w:hAnsi="仿宋" w:eastAsia="仿宋"/>
          <w:b/>
          <w:sz w:val="24"/>
          <w:szCs w:val="24"/>
        </w:rPr>
      </w:pPr>
      <w:r>
        <w:rPr>
          <w:rFonts w:hint="eastAsia" w:ascii="仿宋" w:hAnsi="仿宋" w:eastAsia="仿宋"/>
          <w:b/>
          <w:sz w:val="24"/>
          <w:szCs w:val="24"/>
        </w:rPr>
        <w:t>三、资助额度</w:t>
      </w:r>
    </w:p>
    <w:p>
      <w:pPr>
        <w:spacing w:line="400" w:lineRule="exact"/>
        <w:ind w:firstLine="420"/>
        <w:rPr>
          <w:rFonts w:ascii="仿宋" w:hAnsi="仿宋" w:eastAsia="仿宋"/>
          <w:sz w:val="24"/>
          <w:szCs w:val="24"/>
        </w:rPr>
      </w:pPr>
      <w:r>
        <w:rPr>
          <w:rFonts w:hint="eastAsia" w:ascii="仿宋" w:hAnsi="仿宋" w:eastAsia="仿宋"/>
          <w:sz w:val="24"/>
          <w:szCs w:val="24"/>
        </w:rPr>
        <w:t>（一）“国家社科基金丛书”资助额度</w:t>
      </w:r>
    </w:p>
    <w:p>
      <w:pPr>
        <w:spacing w:line="400" w:lineRule="exact"/>
        <w:ind w:firstLine="42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 xml:space="preserve"> </w:t>
      </w:r>
      <w:r>
        <w:rPr>
          <w:rFonts w:hint="eastAsia" w:ascii="仿宋" w:hAnsi="仿宋" w:eastAsia="仿宋"/>
          <w:sz w:val="24"/>
          <w:szCs w:val="24"/>
        </w:rPr>
        <w:t>按合同规定资助金额在10万元以下的，全额资助；10万元以上的，经学术委员会讨论同意资助并报党政联席会通过。出版物应在扉页或其他显眼位置注明“四川师范大学文学院国家社科基金丛书”字样。</w:t>
      </w:r>
    </w:p>
    <w:p>
      <w:pPr>
        <w:spacing w:line="400" w:lineRule="exact"/>
        <w:ind w:firstLine="420"/>
        <w:rPr>
          <w:rFonts w:ascii="仿宋" w:hAnsi="仿宋" w:eastAsia="仿宋"/>
          <w:spacing w:val="-6"/>
          <w:sz w:val="24"/>
          <w:szCs w:val="24"/>
        </w:rPr>
      </w:pPr>
      <w:r>
        <w:rPr>
          <w:rFonts w:ascii="仿宋" w:hAnsi="仿宋" w:eastAsia="仿宋"/>
          <w:sz w:val="24"/>
          <w:szCs w:val="24"/>
        </w:rPr>
        <w:t>2.</w:t>
      </w:r>
      <w:r>
        <w:rPr>
          <w:rFonts w:hint="eastAsia" w:ascii="仿宋" w:hAnsi="仿宋" w:eastAsia="仿宋"/>
          <w:spacing w:val="-6"/>
          <w:sz w:val="24"/>
          <w:szCs w:val="24"/>
        </w:rPr>
        <w:t xml:space="preserve"> 资助金额不超过合同约定出版费用。出版合同资助经费不得包含稿费或版税。</w:t>
      </w:r>
    </w:p>
    <w:p>
      <w:pPr>
        <w:spacing w:line="400" w:lineRule="exact"/>
        <w:ind w:firstLine="420"/>
        <w:rPr>
          <w:rFonts w:ascii="仿宋" w:hAnsi="仿宋" w:eastAsia="仿宋"/>
          <w:sz w:val="24"/>
          <w:szCs w:val="24"/>
        </w:rPr>
      </w:pPr>
      <w:r>
        <w:rPr>
          <w:rFonts w:hint="eastAsia" w:ascii="仿宋" w:hAnsi="仿宋" w:eastAsia="仿宋"/>
          <w:sz w:val="24"/>
          <w:szCs w:val="24"/>
        </w:rPr>
        <w:t>（二）学院统一组织出版的论文集、作品集资助额度</w:t>
      </w:r>
    </w:p>
    <w:p>
      <w:pPr>
        <w:spacing w:line="400" w:lineRule="exact"/>
        <w:ind w:firstLine="42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 xml:space="preserve">. </w:t>
      </w:r>
      <w:r>
        <w:rPr>
          <w:rFonts w:hint="eastAsia" w:ascii="仿宋" w:hAnsi="仿宋" w:eastAsia="仿宋"/>
          <w:sz w:val="24"/>
          <w:szCs w:val="24"/>
        </w:rPr>
        <w:t>学院统一组织出版的论文集、作品集，需经学术委员会讨论通过，学院根据实际出版费用全额资助。</w:t>
      </w:r>
    </w:p>
    <w:p>
      <w:pPr>
        <w:spacing w:line="400" w:lineRule="exact"/>
        <w:ind w:firstLine="420"/>
        <w:rPr>
          <w:rFonts w:ascii="仿宋" w:hAnsi="仿宋" w:eastAsia="仿宋"/>
          <w:spacing w:val="-6"/>
          <w:sz w:val="24"/>
          <w:szCs w:val="24"/>
        </w:rPr>
      </w:pPr>
      <w:r>
        <w:rPr>
          <w:rFonts w:hint="eastAsia" w:ascii="仿宋" w:hAnsi="仿宋" w:eastAsia="仿宋"/>
          <w:spacing w:val="-6"/>
          <w:sz w:val="24"/>
          <w:szCs w:val="24"/>
        </w:rPr>
        <w:t>2</w:t>
      </w:r>
      <w:r>
        <w:rPr>
          <w:rFonts w:ascii="仿宋" w:hAnsi="仿宋" w:eastAsia="仿宋"/>
          <w:spacing w:val="-6"/>
          <w:sz w:val="24"/>
          <w:szCs w:val="24"/>
        </w:rPr>
        <w:t xml:space="preserve">. </w:t>
      </w:r>
      <w:r>
        <w:rPr>
          <w:rFonts w:hint="eastAsia" w:ascii="仿宋" w:hAnsi="仿宋" w:eastAsia="仿宋"/>
          <w:spacing w:val="-6"/>
          <w:sz w:val="24"/>
          <w:szCs w:val="24"/>
        </w:rPr>
        <w:t>资助金额不超过合同约定出版费用。出版合同资助经费不得包含稿费或版税。</w:t>
      </w:r>
    </w:p>
    <w:p>
      <w:pPr>
        <w:spacing w:line="400" w:lineRule="exact"/>
        <w:ind w:firstLine="420"/>
        <w:rPr>
          <w:rFonts w:ascii="仿宋" w:hAnsi="仿宋" w:eastAsia="仿宋"/>
          <w:sz w:val="24"/>
          <w:szCs w:val="24"/>
        </w:rPr>
      </w:pPr>
      <w:r>
        <w:rPr>
          <w:rFonts w:hint="eastAsia" w:ascii="仿宋" w:hAnsi="仿宋" w:eastAsia="仿宋"/>
          <w:sz w:val="24"/>
          <w:szCs w:val="24"/>
        </w:rPr>
        <w:t>（三）连续出版物资助额度</w:t>
      </w:r>
    </w:p>
    <w:p>
      <w:pPr>
        <w:spacing w:line="400" w:lineRule="exact"/>
        <w:ind w:firstLine="420"/>
        <w:rPr>
          <w:rFonts w:ascii="仿宋" w:hAnsi="仿宋" w:eastAsia="仿宋"/>
          <w:spacing w:val="-6"/>
          <w:sz w:val="24"/>
          <w:szCs w:val="24"/>
        </w:rPr>
      </w:pPr>
      <w:r>
        <w:rPr>
          <w:rFonts w:hint="eastAsia" w:ascii="仿宋" w:hAnsi="仿宋" w:eastAsia="仿宋"/>
          <w:sz w:val="24"/>
          <w:szCs w:val="24"/>
        </w:rPr>
        <w:t>1</w:t>
      </w:r>
      <w:r>
        <w:rPr>
          <w:rFonts w:ascii="仿宋" w:hAnsi="仿宋" w:eastAsia="仿宋"/>
          <w:sz w:val="24"/>
          <w:szCs w:val="24"/>
        </w:rPr>
        <w:t xml:space="preserve">. </w:t>
      </w:r>
      <w:r>
        <w:rPr>
          <w:rFonts w:hint="eastAsia" w:ascii="仿宋" w:hAnsi="仿宋" w:eastAsia="仿宋"/>
          <w:spacing w:val="-6"/>
          <w:sz w:val="24"/>
          <w:szCs w:val="24"/>
        </w:rPr>
        <w:t>连续出版物由学院根据实际出版费用全额资助，资助额度为每期3—10万元。</w:t>
      </w:r>
    </w:p>
    <w:p>
      <w:pPr>
        <w:spacing w:line="400" w:lineRule="exact"/>
        <w:ind w:firstLine="420"/>
        <w:rPr>
          <w:rFonts w:ascii="仿宋" w:hAnsi="仿宋" w:eastAsia="仿宋"/>
          <w:spacing w:val="-6"/>
          <w:sz w:val="24"/>
          <w:szCs w:val="24"/>
        </w:rPr>
      </w:pPr>
      <w:r>
        <w:rPr>
          <w:rFonts w:hint="eastAsia" w:ascii="仿宋" w:hAnsi="仿宋" w:eastAsia="仿宋"/>
          <w:sz w:val="24"/>
          <w:szCs w:val="24"/>
        </w:rPr>
        <w:t>2</w:t>
      </w:r>
      <w:r>
        <w:rPr>
          <w:rFonts w:ascii="仿宋" w:hAnsi="仿宋" w:eastAsia="仿宋"/>
          <w:sz w:val="24"/>
          <w:szCs w:val="24"/>
        </w:rPr>
        <w:t xml:space="preserve">. </w:t>
      </w:r>
      <w:r>
        <w:rPr>
          <w:rFonts w:hint="eastAsia" w:ascii="仿宋" w:hAnsi="仿宋" w:eastAsia="仿宋"/>
          <w:spacing w:val="-6"/>
          <w:sz w:val="24"/>
          <w:szCs w:val="24"/>
        </w:rPr>
        <w:t>资助金额不超过合同约定出版费用。出版合同资助经费不得包含稿费或版税。</w:t>
      </w:r>
    </w:p>
    <w:p>
      <w:pPr>
        <w:spacing w:line="400" w:lineRule="exact"/>
        <w:ind w:firstLine="420"/>
        <w:rPr>
          <w:rFonts w:ascii="仿宋" w:hAnsi="仿宋" w:eastAsia="仿宋"/>
          <w:sz w:val="24"/>
          <w:szCs w:val="24"/>
        </w:rPr>
      </w:pPr>
      <w:r>
        <w:rPr>
          <w:rFonts w:hint="eastAsia" w:ascii="仿宋" w:hAnsi="仿宋" w:eastAsia="仿宋"/>
          <w:sz w:val="24"/>
          <w:szCs w:val="24"/>
        </w:rPr>
        <w:t>（四）其他学术著作资助额度</w:t>
      </w:r>
    </w:p>
    <w:p>
      <w:pPr>
        <w:spacing w:line="400" w:lineRule="exact"/>
        <w:ind w:firstLine="420"/>
        <w:rPr>
          <w:rFonts w:ascii="仿宋" w:hAnsi="仿宋" w:eastAsia="仿宋"/>
          <w:sz w:val="24"/>
          <w:szCs w:val="24"/>
        </w:rPr>
      </w:pPr>
      <w:r>
        <w:rPr>
          <w:rFonts w:hint="eastAsia" w:ascii="仿宋" w:hAnsi="仿宋" w:eastAsia="仿宋"/>
          <w:sz w:val="24"/>
          <w:szCs w:val="24"/>
        </w:rPr>
        <w:t>以资助行为发生当年四川师范大学认定的出版社级别为依据，根据出版社级别与出版合同确定具体资助金额。</w:t>
      </w:r>
    </w:p>
    <w:p>
      <w:pPr>
        <w:spacing w:line="400" w:lineRule="exact"/>
        <w:ind w:firstLine="420"/>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rPr>
        <w:tab/>
      </w:r>
      <w:r>
        <w:rPr>
          <w:rFonts w:hint="eastAsia" w:ascii="仿宋" w:hAnsi="仿宋" w:eastAsia="仿宋"/>
          <w:sz w:val="24"/>
          <w:szCs w:val="24"/>
        </w:rPr>
        <w:t>A级出版社最高不超过8万元；</w:t>
      </w:r>
    </w:p>
    <w:p>
      <w:pPr>
        <w:spacing w:line="400" w:lineRule="exact"/>
        <w:ind w:firstLine="420"/>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rPr>
        <w:tab/>
      </w:r>
      <w:r>
        <w:rPr>
          <w:rFonts w:hint="eastAsia" w:ascii="仿宋" w:hAnsi="仿宋" w:eastAsia="仿宋"/>
          <w:sz w:val="24"/>
          <w:szCs w:val="24"/>
        </w:rPr>
        <w:t>B级出版社最高不超过6万元；</w:t>
      </w:r>
    </w:p>
    <w:p>
      <w:pPr>
        <w:spacing w:line="400" w:lineRule="exact"/>
        <w:ind w:firstLine="420"/>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rPr>
        <w:tab/>
      </w:r>
      <w:r>
        <w:rPr>
          <w:rFonts w:hint="eastAsia" w:ascii="仿宋" w:hAnsi="仿宋" w:eastAsia="仿宋"/>
          <w:sz w:val="24"/>
          <w:szCs w:val="24"/>
        </w:rPr>
        <w:t>C级出版社最高不超过4万元；</w:t>
      </w:r>
    </w:p>
    <w:p>
      <w:pPr>
        <w:spacing w:line="400" w:lineRule="exact"/>
        <w:ind w:firstLine="420"/>
        <w:rPr>
          <w:rFonts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rPr>
        <w:tab/>
      </w:r>
      <w:r>
        <w:rPr>
          <w:rFonts w:hint="eastAsia" w:ascii="仿宋" w:hAnsi="仿宋" w:eastAsia="仿宋"/>
          <w:sz w:val="24"/>
          <w:szCs w:val="24"/>
        </w:rPr>
        <w:t>其他出版社最高不超过2万元。</w:t>
      </w:r>
    </w:p>
    <w:p>
      <w:pPr>
        <w:spacing w:line="400" w:lineRule="exact"/>
        <w:ind w:firstLine="420"/>
        <w:rPr>
          <w:rFonts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rPr>
        <w:tab/>
      </w:r>
      <w:r>
        <w:rPr>
          <w:rFonts w:hint="eastAsia" w:ascii="仿宋" w:hAnsi="仿宋" w:eastAsia="仿宋"/>
          <w:sz w:val="24"/>
          <w:szCs w:val="24"/>
        </w:rPr>
        <w:t>其他学术著作出版，均需由作者提出申请，经学术委员会投票通过，报学院党政联席会讨论同意形成决议后予以资助。</w:t>
      </w:r>
    </w:p>
    <w:p>
      <w:pPr>
        <w:spacing w:line="400" w:lineRule="exact"/>
        <w:ind w:firstLine="420"/>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 xml:space="preserve"> </w:t>
      </w:r>
      <w:r>
        <w:rPr>
          <w:rFonts w:hint="eastAsia" w:ascii="仿宋" w:hAnsi="仿宋" w:eastAsia="仿宋"/>
          <w:sz w:val="24"/>
          <w:szCs w:val="24"/>
        </w:rPr>
        <w:t>申请超过上述资助额度，出版意义十分重大的著作，由申请人提出申请，交由院学术委员会通过后提交党政联席会讨论决定具体资助额度并形成决议。</w:t>
      </w:r>
    </w:p>
    <w:p>
      <w:pPr>
        <w:spacing w:line="400" w:lineRule="exact"/>
        <w:ind w:firstLine="420"/>
        <w:rPr>
          <w:rFonts w:ascii="仿宋" w:hAnsi="仿宋" w:eastAsia="仿宋"/>
          <w:spacing w:val="-6"/>
          <w:sz w:val="24"/>
          <w:szCs w:val="24"/>
        </w:rPr>
      </w:pPr>
      <w:r>
        <w:rPr>
          <w:rFonts w:hint="eastAsia" w:ascii="仿宋" w:hAnsi="仿宋" w:eastAsia="仿宋"/>
          <w:sz w:val="24"/>
          <w:szCs w:val="24"/>
        </w:rPr>
        <w:t>7.</w:t>
      </w:r>
      <w:r>
        <w:rPr>
          <w:rFonts w:hint="eastAsia" w:ascii="仿宋" w:hAnsi="仿宋" w:eastAsia="仿宋"/>
          <w:spacing w:val="-6"/>
          <w:sz w:val="24"/>
          <w:szCs w:val="24"/>
        </w:rPr>
        <w:tab/>
      </w:r>
      <w:r>
        <w:rPr>
          <w:rFonts w:hint="eastAsia" w:ascii="仿宋" w:hAnsi="仿宋" w:eastAsia="仿宋"/>
          <w:spacing w:val="-6"/>
          <w:sz w:val="24"/>
          <w:szCs w:val="24"/>
        </w:rPr>
        <w:t>资助金额不超过合同约定出版费用。出版合同资助经费不得包含稿费或版税。</w:t>
      </w:r>
    </w:p>
    <w:p>
      <w:pPr>
        <w:spacing w:line="400" w:lineRule="exact"/>
        <w:ind w:firstLine="420"/>
        <w:rPr>
          <w:rFonts w:ascii="仿宋" w:hAnsi="仿宋" w:eastAsia="仿宋"/>
          <w:sz w:val="24"/>
          <w:szCs w:val="24"/>
        </w:rPr>
      </w:pPr>
      <w:r>
        <w:rPr>
          <w:rFonts w:hint="eastAsia" w:ascii="仿宋" w:hAnsi="仿宋" w:eastAsia="仿宋"/>
          <w:sz w:val="24"/>
          <w:szCs w:val="24"/>
        </w:rPr>
        <w:t>（五）</w:t>
      </w:r>
      <w:bookmarkStart w:id="0" w:name="OLE_LINK1"/>
      <w:bookmarkStart w:id="1" w:name="OLE_LINK2"/>
      <w:r>
        <w:rPr>
          <w:rFonts w:hint="eastAsia" w:ascii="仿宋" w:hAnsi="仿宋" w:eastAsia="仿宋"/>
          <w:sz w:val="24"/>
          <w:szCs w:val="24"/>
        </w:rPr>
        <w:t>作品类著作</w:t>
      </w:r>
      <w:bookmarkEnd w:id="0"/>
      <w:bookmarkEnd w:id="1"/>
      <w:r>
        <w:rPr>
          <w:rFonts w:hint="eastAsia" w:ascii="仿宋" w:hAnsi="仿宋" w:eastAsia="仿宋"/>
          <w:sz w:val="24"/>
          <w:szCs w:val="24"/>
        </w:rPr>
        <w:t>资助额度</w:t>
      </w:r>
    </w:p>
    <w:p>
      <w:pPr>
        <w:spacing w:line="400" w:lineRule="exact"/>
        <w:ind w:firstLine="420"/>
        <w:rPr>
          <w:rFonts w:ascii="仿宋" w:hAnsi="仿宋" w:eastAsia="仿宋"/>
          <w:sz w:val="24"/>
          <w:szCs w:val="24"/>
        </w:rPr>
      </w:pPr>
      <w:r>
        <w:rPr>
          <w:rFonts w:hint="eastAsia" w:ascii="仿宋" w:hAnsi="仿宋" w:eastAsia="仿宋"/>
          <w:sz w:val="24"/>
          <w:szCs w:val="24"/>
        </w:rPr>
        <w:t>以资助行为发生当年四川师范大学认定的出版社级别为依据，根据出版社级别与出版合同确定具体资助金额。</w:t>
      </w:r>
    </w:p>
    <w:p>
      <w:pPr>
        <w:spacing w:line="400" w:lineRule="exact"/>
        <w:ind w:firstLine="420"/>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rPr>
        <w:tab/>
      </w:r>
      <w:r>
        <w:rPr>
          <w:rFonts w:hint="eastAsia" w:ascii="仿宋" w:hAnsi="仿宋" w:eastAsia="仿宋"/>
          <w:sz w:val="24"/>
          <w:szCs w:val="24"/>
        </w:rPr>
        <w:t>A级出版社最高不超过5万元；</w:t>
      </w:r>
    </w:p>
    <w:p>
      <w:pPr>
        <w:spacing w:line="400" w:lineRule="exact"/>
        <w:ind w:firstLine="420"/>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rPr>
        <w:tab/>
      </w:r>
      <w:r>
        <w:rPr>
          <w:rFonts w:hint="eastAsia" w:ascii="仿宋" w:hAnsi="仿宋" w:eastAsia="仿宋"/>
          <w:sz w:val="24"/>
          <w:szCs w:val="24"/>
        </w:rPr>
        <w:t>B级出版社最高不超过4万元；</w:t>
      </w:r>
    </w:p>
    <w:p>
      <w:pPr>
        <w:spacing w:line="400" w:lineRule="exact"/>
        <w:ind w:firstLine="420"/>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rPr>
        <w:tab/>
      </w:r>
      <w:r>
        <w:rPr>
          <w:rFonts w:hint="eastAsia" w:ascii="仿宋" w:hAnsi="仿宋" w:eastAsia="仿宋"/>
          <w:sz w:val="24"/>
          <w:szCs w:val="24"/>
        </w:rPr>
        <w:t>C级出版社最高不超过3万元；</w:t>
      </w:r>
    </w:p>
    <w:p>
      <w:pPr>
        <w:spacing w:line="400" w:lineRule="exact"/>
        <w:ind w:firstLine="420"/>
        <w:rPr>
          <w:rFonts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rPr>
        <w:tab/>
      </w:r>
      <w:r>
        <w:rPr>
          <w:rFonts w:hint="eastAsia" w:ascii="仿宋" w:hAnsi="仿宋" w:eastAsia="仿宋"/>
          <w:sz w:val="24"/>
          <w:szCs w:val="24"/>
        </w:rPr>
        <w:t>其他出版社最高不超过2万元。</w:t>
      </w:r>
    </w:p>
    <w:p>
      <w:pPr>
        <w:spacing w:line="400" w:lineRule="exact"/>
        <w:ind w:firstLine="420"/>
        <w:rPr>
          <w:rFonts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rPr>
        <w:tab/>
      </w:r>
      <w:r>
        <w:rPr>
          <w:rFonts w:hint="eastAsia" w:ascii="仿宋" w:hAnsi="仿宋" w:eastAsia="仿宋"/>
          <w:sz w:val="24"/>
          <w:szCs w:val="24"/>
        </w:rPr>
        <w:t>资助金额不超过合同约定出版费用。</w:t>
      </w:r>
    </w:p>
    <w:p>
      <w:pPr>
        <w:spacing w:line="400" w:lineRule="exact"/>
        <w:ind w:firstLine="420"/>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rPr>
        <w:tab/>
      </w:r>
      <w:r>
        <w:rPr>
          <w:rFonts w:hint="eastAsia" w:ascii="仿宋" w:hAnsi="仿宋" w:eastAsia="仿宋"/>
          <w:sz w:val="24"/>
          <w:szCs w:val="24"/>
        </w:rPr>
        <w:t>申请超过上述资助额度，出版意义十分重大的著作，申请人提出申请，交由学术委员会投票通过后提交党政联席会讨论决定具体资助额度。</w:t>
      </w:r>
    </w:p>
    <w:p>
      <w:pPr>
        <w:spacing w:line="400" w:lineRule="exact"/>
        <w:ind w:firstLine="420"/>
        <w:rPr>
          <w:rFonts w:ascii="仿宋" w:hAnsi="仿宋" w:eastAsia="仿宋"/>
          <w:spacing w:val="-6"/>
          <w:sz w:val="24"/>
          <w:szCs w:val="24"/>
        </w:rPr>
      </w:pPr>
      <w:r>
        <w:rPr>
          <w:rFonts w:hint="eastAsia" w:ascii="仿宋" w:hAnsi="仿宋" w:eastAsia="仿宋"/>
          <w:sz w:val="24"/>
          <w:szCs w:val="24"/>
        </w:rPr>
        <w:t>7.</w:t>
      </w:r>
      <w:r>
        <w:rPr>
          <w:rFonts w:ascii="仿宋" w:hAnsi="仿宋" w:eastAsia="仿宋"/>
          <w:sz w:val="24"/>
          <w:szCs w:val="24"/>
        </w:rPr>
        <w:t xml:space="preserve"> </w:t>
      </w:r>
      <w:r>
        <w:rPr>
          <w:rFonts w:hint="eastAsia" w:ascii="仿宋" w:hAnsi="仿宋" w:eastAsia="仿宋"/>
          <w:spacing w:val="-6"/>
          <w:sz w:val="24"/>
          <w:szCs w:val="24"/>
        </w:rPr>
        <w:t>资助金额不超过合同约定出版费用。出版合同资助经费不得包含稿费或版税。</w:t>
      </w:r>
    </w:p>
    <w:p>
      <w:pPr>
        <w:spacing w:line="400" w:lineRule="exact"/>
        <w:rPr>
          <w:rFonts w:ascii="仿宋" w:hAnsi="仿宋" w:eastAsia="仿宋"/>
          <w:b/>
          <w:sz w:val="24"/>
          <w:szCs w:val="24"/>
        </w:rPr>
      </w:pPr>
      <w:r>
        <w:rPr>
          <w:rFonts w:hint="eastAsia" w:ascii="仿宋" w:hAnsi="仿宋" w:eastAsia="仿宋"/>
          <w:b/>
          <w:sz w:val="24"/>
          <w:szCs w:val="24"/>
        </w:rPr>
        <w:t>四、资助程序</w:t>
      </w:r>
    </w:p>
    <w:p>
      <w:pPr>
        <w:spacing w:line="400" w:lineRule="exact"/>
        <w:ind w:firstLine="420"/>
        <w:rPr>
          <w:rFonts w:ascii="仿宋" w:hAnsi="仿宋" w:eastAsia="仿宋"/>
          <w:sz w:val="24"/>
          <w:szCs w:val="24"/>
        </w:rPr>
      </w:pPr>
      <w:r>
        <w:rPr>
          <w:rFonts w:hint="eastAsia" w:ascii="仿宋" w:hAnsi="仿宋" w:eastAsia="仿宋"/>
          <w:sz w:val="24"/>
          <w:szCs w:val="24"/>
        </w:rPr>
        <w:t>（一）申请人填写《文学院著作出版资助申请表》（可以在文学院网站“常用下载”栏下载），凭出版合同原件报分管副院长审查签字后，报院长审批。院长签字后，凭申请书和合同到财务室办理对公转账手续。申请人完成审批程序后应将所有文件复印一套交分管副院长处存档。</w:t>
      </w:r>
    </w:p>
    <w:p>
      <w:pPr>
        <w:spacing w:line="400" w:lineRule="exact"/>
        <w:ind w:firstLine="420"/>
        <w:rPr>
          <w:rFonts w:ascii="仿宋" w:hAnsi="仿宋" w:eastAsia="仿宋"/>
          <w:sz w:val="24"/>
          <w:szCs w:val="24"/>
        </w:rPr>
      </w:pPr>
      <w:r>
        <w:rPr>
          <w:rFonts w:hint="eastAsia" w:ascii="仿宋" w:hAnsi="仿宋" w:eastAsia="仿宋"/>
          <w:sz w:val="24"/>
          <w:szCs w:val="24"/>
        </w:rPr>
        <w:t>（二）著作出版后，须交</w:t>
      </w:r>
      <w:bookmarkStart w:id="2" w:name="_GoBack"/>
      <w:bookmarkEnd w:id="2"/>
      <w:r>
        <w:rPr>
          <w:rFonts w:hint="eastAsia" w:ascii="仿宋" w:hAnsi="仿宋" w:eastAsia="仿宋"/>
          <w:sz w:val="24"/>
          <w:szCs w:val="24"/>
        </w:rPr>
        <w:t>十本样书到文学院资料室存档。出版物在资助发生后两年内没有出版或出版署名不符合要求的，学院应向申请人追回资助资金。</w:t>
      </w:r>
    </w:p>
    <w:p>
      <w:pPr>
        <w:spacing w:line="400" w:lineRule="exact"/>
        <w:rPr>
          <w:rFonts w:ascii="仿宋" w:hAnsi="仿宋" w:eastAsia="仿宋"/>
          <w:b/>
          <w:sz w:val="24"/>
          <w:szCs w:val="24"/>
        </w:rPr>
      </w:pPr>
      <w:r>
        <w:rPr>
          <w:rFonts w:hint="eastAsia" w:ascii="仿宋" w:hAnsi="仿宋" w:eastAsia="仿宋"/>
          <w:b/>
          <w:sz w:val="24"/>
          <w:szCs w:val="24"/>
        </w:rPr>
        <w:t>五、说明</w:t>
      </w:r>
    </w:p>
    <w:p>
      <w:pPr>
        <w:spacing w:line="400" w:lineRule="exact"/>
        <w:ind w:firstLine="420"/>
        <w:rPr>
          <w:rFonts w:ascii="仿宋" w:hAnsi="仿宋" w:eastAsia="仿宋"/>
          <w:sz w:val="24"/>
          <w:szCs w:val="24"/>
        </w:rPr>
      </w:pPr>
      <w:r>
        <w:rPr>
          <w:rFonts w:hint="eastAsia" w:ascii="仿宋" w:hAnsi="仿宋" w:eastAsia="仿宋"/>
          <w:sz w:val="24"/>
          <w:szCs w:val="24"/>
        </w:rPr>
        <w:t>本办法从202</w:t>
      </w:r>
      <w:r>
        <w:rPr>
          <w:rFonts w:ascii="仿宋" w:hAnsi="仿宋" w:eastAsia="仿宋"/>
          <w:sz w:val="24"/>
          <w:szCs w:val="24"/>
        </w:rPr>
        <w:t>5</w:t>
      </w:r>
      <w:r>
        <w:rPr>
          <w:rFonts w:hint="eastAsia" w:ascii="仿宋" w:hAnsi="仿宋" w:eastAsia="仿宋"/>
          <w:sz w:val="24"/>
          <w:szCs w:val="24"/>
        </w:rPr>
        <w:t>年</w:t>
      </w:r>
      <w:r>
        <w:rPr>
          <w:rFonts w:ascii="仿宋" w:hAnsi="仿宋" w:eastAsia="仿宋"/>
          <w:sz w:val="24"/>
          <w:szCs w:val="24"/>
        </w:rPr>
        <w:t>5</w:t>
      </w:r>
      <w:r>
        <w:rPr>
          <w:rFonts w:hint="eastAsia" w:ascii="仿宋" w:hAnsi="仿宋" w:eastAsia="仿宋"/>
          <w:sz w:val="24"/>
          <w:szCs w:val="24"/>
        </w:rPr>
        <w:t>月1</w:t>
      </w:r>
      <w:r>
        <w:rPr>
          <w:rFonts w:ascii="仿宋" w:hAnsi="仿宋" w:eastAsia="仿宋"/>
          <w:sz w:val="24"/>
          <w:szCs w:val="24"/>
        </w:rPr>
        <w:t>2</w:t>
      </w:r>
      <w:r>
        <w:rPr>
          <w:rFonts w:hint="eastAsia" w:ascii="仿宋" w:hAnsi="仿宋" w:eastAsia="仿宋"/>
          <w:sz w:val="24"/>
          <w:szCs w:val="24"/>
        </w:rPr>
        <w:t>日起施行。</w:t>
      </w:r>
    </w:p>
    <w:p>
      <w:pPr>
        <w:spacing w:line="400" w:lineRule="exact"/>
        <w:ind w:firstLine="420"/>
        <w:jc w:val="right"/>
        <w:rPr>
          <w:rFonts w:ascii="仿宋" w:hAnsi="仿宋" w:eastAsia="仿宋"/>
          <w:sz w:val="24"/>
          <w:szCs w:val="24"/>
        </w:rPr>
      </w:pPr>
      <w:r>
        <w:rPr>
          <w:rFonts w:hint="eastAsia" w:ascii="仿宋" w:hAnsi="仿宋" w:eastAsia="仿宋"/>
          <w:sz w:val="24"/>
          <w:szCs w:val="24"/>
        </w:rPr>
        <w:t>四川师范大学文学院</w:t>
      </w:r>
    </w:p>
    <w:p>
      <w:pPr>
        <w:spacing w:line="400" w:lineRule="exact"/>
        <w:ind w:firstLine="420"/>
        <w:jc w:val="right"/>
        <w:rPr>
          <w:rFonts w:ascii="仿宋" w:hAnsi="仿宋" w:eastAsia="仿宋"/>
          <w:sz w:val="24"/>
          <w:szCs w:val="24"/>
        </w:rPr>
      </w:pPr>
      <w:r>
        <w:rPr>
          <w:rFonts w:hint="eastAsia" w:ascii="仿宋" w:hAnsi="仿宋" w:eastAsia="仿宋"/>
          <w:sz w:val="24"/>
          <w:szCs w:val="24"/>
        </w:rPr>
        <w:t>202</w:t>
      </w:r>
      <w:r>
        <w:rPr>
          <w:rFonts w:ascii="仿宋" w:hAnsi="仿宋" w:eastAsia="仿宋"/>
          <w:sz w:val="24"/>
          <w:szCs w:val="24"/>
        </w:rPr>
        <w:t>5</w:t>
      </w:r>
      <w:r>
        <w:rPr>
          <w:rFonts w:hint="eastAsia" w:ascii="仿宋" w:hAnsi="仿宋" w:eastAsia="仿宋"/>
          <w:sz w:val="24"/>
          <w:szCs w:val="24"/>
        </w:rPr>
        <w:t>年</w:t>
      </w:r>
      <w:r>
        <w:rPr>
          <w:rFonts w:ascii="仿宋" w:hAnsi="仿宋" w:eastAsia="仿宋"/>
          <w:sz w:val="24"/>
          <w:szCs w:val="24"/>
        </w:rPr>
        <w:t>5</w:t>
      </w:r>
      <w:r>
        <w:rPr>
          <w:rFonts w:hint="eastAsia" w:ascii="仿宋" w:hAnsi="仿宋" w:eastAsia="仿宋"/>
          <w:sz w:val="24"/>
          <w:szCs w:val="24"/>
        </w:rPr>
        <w:t>月</w:t>
      </w:r>
    </w:p>
    <w:p>
      <w:pPr>
        <w:widowControl/>
        <w:jc w:val="left"/>
      </w:pPr>
      <w:r>
        <w:br w:type="page"/>
      </w:r>
    </w:p>
    <w:p>
      <w:pPr>
        <w:rPr>
          <w:sz w:val="28"/>
        </w:rPr>
      </w:pPr>
      <w:r>
        <w:rPr>
          <w:rFonts w:hint="eastAsia"/>
          <w:sz w:val="28"/>
        </w:rPr>
        <w:t>附件1</w:t>
      </w:r>
    </w:p>
    <w:p>
      <w:pPr>
        <w:jc w:val="center"/>
        <w:rPr>
          <w:sz w:val="28"/>
        </w:rPr>
      </w:pPr>
      <w:r>
        <w:rPr>
          <w:rFonts w:hint="eastAsia"/>
          <w:sz w:val="28"/>
        </w:rPr>
        <w:t>文学院著作出版资助申请表</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49"/>
        <w:gridCol w:w="1275"/>
        <w:gridCol w:w="1134"/>
        <w:gridCol w:w="300"/>
        <w:gridCol w:w="692"/>
        <w:gridCol w:w="992"/>
        <w:gridCol w:w="426"/>
        <w:gridCol w:w="1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9" w:type="dxa"/>
            <w:vAlign w:val="center"/>
          </w:tcPr>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申请人姓名</w:t>
            </w:r>
          </w:p>
        </w:tc>
        <w:tc>
          <w:tcPr>
            <w:tcW w:w="1275" w:type="dxa"/>
            <w:tcBorders>
              <w:bottom w:val="single" w:color="auto" w:sz="4" w:space="0"/>
            </w:tcBorders>
            <w:vAlign w:val="center"/>
          </w:tcPr>
          <w:p>
            <w:pPr>
              <w:spacing w:line="300" w:lineRule="auto"/>
              <w:jc w:val="center"/>
              <w:rPr>
                <w:rFonts w:ascii="Calibri" w:hAnsi="Calibri" w:eastAsia="宋体" w:cs="Times New Roman"/>
                <w:sz w:val="24"/>
                <w:szCs w:val="24"/>
              </w:rPr>
            </w:pPr>
          </w:p>
          <w:p>
            <w:pPr>
              <w:spacing w:line="300" w:lineRule="auto"/>
              <w:jc w:val="center"/>
              <w:rPr>
                <w:rFonts w:ascii="Calibri" w:hAnsi="Calibri" w:eastAsia="宋体" w:cs="Times New Roman"/>
                <w:sz w:val="24"/>
                <w:szCs w:val="24"/>
              </w:rPr>
            </w:pPr>
          </w:p>
        </w:tc>
        <w:tc>
          <w:tcPr>
            <w:tcW w:w="1134" w:type="dxa"/>
            <w:tcBorders>
              <w:right w:val="single" w:color="auto" w:sz="4" w:space="0"/>
            </w:tcBorders>
            <w:vAlign w:val="center"/>
          </w:tcPr>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职称</w:t>
            </w:r>
          </w:p>
        </w:tc>
        <w:tc>
          <w:tcPr>
            <w:tcW w:w="992" w:type="dxa"/>
            <w:gridSpan w:val="2"/>
            <w:tcBorders>
              <w:left w:val="single" w:color="auto" w:sz="4" w:space="0"/>
              <w:right w:val="single" w:color="auto" w:sz="4" w:space="0"/>
            </w:tcBorders>
            <w:vAlign w:val="center"/>
          </w:tcPr>
          <w:p>
            <w:pPr>
              <w:spacing w:line="300" w:lineRule="auto"/>
              <w:jc w:val="center"/>
              <w:rPr>
                <w:rFonts w:ascii="Calibri" w:hAnsi="Calibri" w:eastAsia="宋体" w:cs="Times New Roman"/>
                <w:sz w:val="24"/>
                <w:szCs w:val="24"/>
              </w:rPr>
            </w:pPr>
          </w:p>
        </w:tc>
        <w:tc>
          <w:tcPr>
            <w:tcW w:w="1418" w:type="dxa"/>
            <w:gridSpan w:val="2"/>
            <w:tcBorders>
              <w:left w:val="single" w:color="auto" w:sz="4" w:space="0"/>
              <w:right w:val="single" w:color="auto" w:sz="4" w:space="0"/>
            </w:tcBorders>
            <w:vAlign w:val="center"/>
          </w:tcPr>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教研室（部门）</w:t>
            </w:r>
          </w:p>
        </w:tc>
        <w:tc>
          <w:tcPr>
            <w:tcW w:w="1754" w:type="dxa"/>
            <w:tcBorders>
              <w:left w:val="single" w:color="auto" w:sz="4" w:space="0"/>
            </w:tcBorders>
            <w:vAlign w:val="center"/>
          </w:tcPr>
          <w:p>
            <w:pPr>
              <w:spacing w:line="300" w:lineRule="auto"/>
              <w:jc w:val="center"/>
              <w:rPr>
                <w:rFonts w:ascii="Calibri" w:hAnsi="Calibri"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9" w:type="dxa"/>
            <w:tcBorders>
              <w:bottom w:val="single" w:color="auto" w:sz="4" w:space="0"/>
            </w:tcBorders>
            <w:vAlign w:val="center"/>
          </w:tcPr>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著作名称</w:t>
            </w:r>
          </w:p>
        </w:tc>
        <w:tc>
          <w:tcPr>
            <w:tcW w:w="6573" w:type="dxa"/>
            <w:gridSpan w:val="7"/>
            <w:tcBorders>
              <w:top w:val="single" w:color="auto" w:sz="4" w:space="0"/>
              <w:bottom w:val="single" w:color="auto" w:sz="4" w:space="0"/>
            </w:tcBorders>
            <w:vAlign w:val="center"/>
          </w:tcPr>
          <w:p>
            <w:pPr>
              <w:spacing w:line="300" w:lineRule="auto"/>
              <w:jc w:val="center"/>
              <w:rPr>
                <w:rFonts w:ascii="Calibri" w:hAnsi="Calibri"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9" w:type="dxa"/>
            <w:tcBorders>
              <w:bottom w:val="single" w:color="auto" w:sz="4" w:space="0"/>
            </w:tcBorders>
            <w:vAlign w:val="center"/>
          </w:tcPr>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资助类型</w:t>
            </w:r>
          </w:p>
        </w:tc>
        <w:tc>
          <w:tcPr>
            <w:tcW w:w="6573" w:type="dxa"/>
            <w:gridSpan w:val="7"/>
            <w:tcBorders>
              <w:top w:val="single" w:color="auto" w:sz="4" w:space="0"/>
              <w:bottom w:val="single" w:color="auto" w:sz="4" w:space="0"/>
            </w:tcBorders>
            <w:vAlign w:val="center"/>
          </w:tcPr>
          <w:p>
            <w:pPr>
              <w:spacing w:line="300" w:lineRule="auto"/>
              <w:jc w:val="center"/>
              <w:rPr>
                <w:rFonts w:ascii="Calibri" w:hAnsi="Calibri"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9" w:type="dxa"/>
            <w:tcBorders>
              <w:bottom w:val="single" w:color="auto" w:sz="4" w:space="0"/>
            </w:tcBorders>
            <w:vAlign w:val="center"/>
          </w:tcPr>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出版社名称</w:t>
            </w:r>
          </w:p>
        </w:tc>
        <w:tc>
          <w:tcPr>
            <w:tcW w:w="2709" w:type="dxa"/>
            <w:gridSpan w:val="3"/>
            <w:tcBorders>
              <w:top w:val="single" w:color="auto" w:sz="4" w:space="0"/>
              <w:bottom w:val="single" w:color="auto" w:sz="4" w:space="0"/>
              <w:right w:val="single" w:color="auto" w:sz="4" w:space="0"/>
            </w:tcBorders>
            <w:vAlign w:val="center"/>
          </w:tcPr>
          <w:p>
            <w:pPr>
              <w:spacing w:line="300" w:lineRule="auto"/>
              <w:jc w:val="center"/>
              <w:rPr>
                <w:rFonts w:ascii="Calibri" w:hAnsi="Calibri" w:eastAsia="宋体" w:cs="Times New Roman"/>
                <w:sz w:val="24"/>
                <w:szCs w:val="24"/>
              </w:rPr>
            </w:pPr>
          </w:p>
          <w:p>
            <w:pPr>
              <w:spacing w:line="300" w:lineRule="auto"/>
              <w:jc w:val="center"/>
              <w:rPr>
                <w:rFonts w:ascii="Calibri" w:hAnsi="Calibri" w:eastAsia="宋体" w:cs="Times New Roman"/>
                <w:sz w:val="24"/>
                <w:szCs w:val="24"/>
              </w:rPr>
            </w:pPr>
          </w:p>
        </w:tc>
        <w:tc>
          <w:tcPr>
            <w:tcW w:w="1684" w:type="dxa"/>
            <w:gridSpan w:val="2"/>
            <w:tcBorders>
              <w:top w:val="single" w:color="auto" w:sz="4" w:space="0"/>
              <w:left w:val="single" w:color="auto" w:sz="4" w:space="0"/>
              <w:right w:val="single" w:color="auto" w:sz="4" w:space="0"/>
            </w:tcBorders>
            <w:vAlign w:val="center"/>
          </w:tcPr>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出版社级别</w:t>
            </w:r>
          </w:p>
        </w:tc>
        <w:tc>
          <w:tcPr>
            <w:tcW w:w="2180" w:type="dxa"/>
            <w:gridSpan w:val="2"/>
            <w:tcBorders>
              <w:top w:val="single" w:color="auto" w:sz="4" w:space="0"/>
              <w:left w:val="single" w:color="auto" w:sz="4" w:space="0"/>
              <w:bottom w:val="single" w:color="auto" w:sz="4" w:space="0"/>
            </w:tcBorders>
            <w:vAlign w:val="center"/>
          </w:tcPr>
          <w:p>
            <w:pPr>
              <w:spacing w:line="300" w:lineRule="auto"/>
              <w:jc w:val="center"/>
              <w:rPr>
                <w:rFonts w:ascii="Calibri" w:hAnsi="Calibri" w:eastAsia="宋体" w:cs="Times New Roman"/>
                <w:sz w:val="24"/>
                <w:szCs w:val="24"/>
              </w:rPr>
            </w:pPr>
          </w:p>
          <w:p>
            <w:pPr>
              <w:spacing w:line="300" w:lineRule="auto"/>
              <w:jc w:val="center"/>
              <w:rPr>
                <w:rFonts w:ascii="Calibri" w:hAnsi="Calibri"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9" w:type="dxa"/>
            <w:tcBorders>
              <w:top w:val="single" w:color="auto" w:sz="4" w:space="0"/>
            </w:tcBorders>
            <w:vAlign w:val="center"/>
          </w:tcPr>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合同约定的出版时间</w:t>
            </w:r>
          </w:p>
        </w:tc>
        <w:tc>
          <w:tcPr>
            <w:tcW w:w="2709" w:type="dxa"/>
            <w:gridSpan w:val="3"/>
            <w:tcBorders>
              <w:right w:val="single" w:color="auto" w:sz="4" w:space="0"/>
            </w:tcBorders>
            <w:vAlign w:val="center"/>
          </w:tcPr>
          <w:p>
            <w:pPr>
              <w:spacing w:line="300" w:lineRule="auto"/>
              <w:rPr>
                <w:rFonts w:ascii="Calibri" w:hAnsi="Calibri" w:eastAsia="宋体" w:cs="Times New Roman"/>
                <w:sz w:val="24"/>
                <w:szCs w:val="24"/>
              </w:rPr>
            </w:pPr>
          </w:p>
        </w:tc>
        <w:tc>
          <w:tcPr>
            <w:tcW w:w="1684" w:type="dxa"/>
            <w:gridSpan w:val="2"/>
            <w:tcBorders>
              <w:left w:val="single" w:color="auto" w:sz="4" w:space="0"/>
              <w:right w:val="single" w:color="auto" w:sz="4" w:space="0"/>
            </w:tcBorders>
            <w:vAlign w:val="center"/>
          </w:tcPr>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合同经费</w:t>
            </w:r>
          </w:p>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（万元）</w:t>
            </w:r>
          </w:p>
        </w:tc>
        <w:tc>
          <w:tcPr>
            <w:tcW w:w="2180" w:type="dxa"/>
            <w:gridSpan w:val="2"/>
            <w:tcBorders>
              <w:left w:val="single" w:color="auto" w:sz="4" w:space="0"/>
            </w:tcBorders>
            <w:vAlign w:val="center"/>
          </w:tcPr>
          <w:p>
            <w:pPr>
              <w:spacing w:line="300" w:lineRule="auto"/>
              <w:rPr>
                <w:rFonts w:ascii="Calibri" w:hAnsi="Calibri"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trPr>
        <w:tc>
          <w:tcPr>
            <w:tcW w:w="1949" w:type="dxa"/>
            <w:tcBorders>
              <w:top w:val="single" w:color="auto" w:sz="4" w:space="0"/>
            </w:tcBorders>
            <w:vAlign w:val="center"/>
          </w:tcPr>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第一作者姓名</w:t>
            </w:r>
          </w:p>
        </w:tc>
        <w:tc>
          <w:tcPr>
            <w:tcW w:w="2709" w:type="dxa"/>
            <w:gridSpan w:val="3"/>
            <w:tcBorders>
              <w:right w:val="single" w:color="auto" w:sz="4" w:space="0"/>
            </w:tcBorders>
            <w:vAlign w:val="center"/>
          </w:tcPr>
          <w:p>
            <w:pPr>
              <w:spacing w:line="300" w:lineRule="auto"/>
              <w:rPr>
                <w:rFonts w:ascii="Calibri" w:hAnsi="Calibri" w:eastAsia="宋体" w:cs="Times New Roman"/>
                <w:sz w:val="24"/>
                <w:szCs w:val="24"/>
              </w:rPr>
            </w:pPr>
          </w:p>
        </w:tc>
        <w:tc>
          <w:tcPr>
            <w:tcW w:w="1684" w:type="dxa"/>
            <w:gridSpan w:val="2"/>
            <w:tcBorders>
              <w:left w:val="single" w:color="auto" w:sz="4" w:space="0"/>
              <w:right w:val="single" w:color="auto" w:sz="4" w:space="0"/>
            </w:tcBorders>
            <w:vAlign w:val="center"/>
          </w:tcPr>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第一署名单位</w:t>
            </w:r>
          </w:p>
        </w:tc>
        <w:tc>
          <w:tcPr>
            <w:tcW w:w="2180" w:type="dxa"/>
            <w:gridSpan w:val="2"/>
            <w:tcBorders>
              <w:left w:val="single" w:color="auto" w:sz="4" w:space="0"/>
            </w:tcBorders>
            <w:vAlign w:val="center"/>
          </w:tcPr>
          <w:p>
            <w:pPr>
              <w:spacing w:line="300" w:lineRule="auto"/>
              <w:jc w:val="center"/>
              <w:rPr>
                <w:rFonts w:ascii="Calibri" w:hAnsi="Calibri"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1949" w:type="dxa"/>
            <w:tcBorders>
              <w:bottom w:val="single" w:color="auto" w:sz="4" w:space="0"/>
            </w:tcBorders>
            <w:vAlign w:val="center"/>
          </w:tcPr>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拟申请资助金额</w:t>
            </w:r>
          </w:p>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（万元）</w:t>
            </w:r>
          </w:p>
        </w:tc>
        <w:tc>
          <w:tcPr>
            <w:tcW w:w="6573" w:type="dxa"/>
            <w:gridSpan w:val="7"/>
            <w:tcBorders>
              <w:bottom w:val="single" w:color="auto" w:sz="4" w:space="0"/>
            </w:tcBorders>
            <w:vAlign w:val="center"/>
          </w:tcPr>
          <w:p>
            <w:pPr>
              <w:spacing w:line="300" w:lineRule="auto"/>
              <w:rPr>
                <w:rFonts w:ascii="Calibri" w:hAnsi="Calibri"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8" w:hRule="atLeast"/>
        </w:trPr>
        <w:tc>
          <w:tcPr>
            <w:tcW w:w="1949" w:type="dxa"/>
            <w:tcBorders>
              <w:top w:val="single" w:color="auto" w:sz="4" w:space="0"/>
              <w:bottom w:val="single" w:color="auto" w:sz="4" w:space="0"/>
            </w:tcBorders>
            <w:vAlign w:val="center"/>
          </w:tcPr>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内容简介</w:t>
            </w:r>
          </w:p>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（200字以内）</w:t>
            </w:r>
          </w:p>
        </w:tc>
        <w:tc>
          <w:tcPr>
            <w:tcW w:w="6573" w:type="dxa"/>
            <w:gridSpan w:val="7"/>
            <w:tcBorders>
              <w:top w:val="single" w:color="auto" w:sz="4" w:space="0"/>
              <w:bottom w:val="single" w:color="auto" w:sz="4" w:space="0"/>
            </w:tcBorders>
            <w:vAlign w:val="center"/>
          </w:tcPr>
          <w:p>
            <w:pPr>
              <w:spacing w:line="300" w:lineRule="auto"/>
              <w:jc w:val="center"/>
              <w:rPr>
                <w:rFonts w:ascii="Calibri" w:hAnsi="Calibri" w:eastAsia="宋体" w:cs="Times New Roman"/>
                <w:sz w:val="24"/>
                <w:szCs w:val="24"/>
              </w:rPr>
            </w:pPr>
          </w:p>
          <w:p>
            <w:pPr>
              <w:spacing w:line="300" w:lineRule="auto"/>
              <w:jc w:val="center"/>
              <w:rPr>
                <w:rFonts w:ascii="Calibri" w:hAnsi="Calibri"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7" w:hRule="atLeast"/>
        </w:trPr>
        <w:tc>
          <w:tcPr>
            <w:tcW w:w="1949" w:type="dxa"/>
            <w:tcBorders>
              <w:top w:val="single" w:color="auto" w:sz="4" w:space="0"/>
            </w:tcBorders>
            <w:vAlign w:val="center"/>
          </w:tcPr>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主管副院长意见</w:t>
            </w:r>
          </w:p>
        </w:tc>
        <w:tc>
          <w:tcPr>
            <w:tcW w:w="6573" w:type="dxa"/>
            <w:gridSpan w:val="7"/>
            <w:tcBorders>
              <w:top w:val="single" w:color="auto" w:sz="4" w:space="0"/>
            </w:tcBorders>
            <w:vAlign w:val="center"/>
          </w:tcPr>
          <w:p>
            <w:pPr>
              <w:spacing w:line="300" w:lineRule="auto"/>
              <w:rPr>
                <w:rFonts w:ascii="Calibri" w:hAnsi="Calibri"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trPr>
        <w:tc>
          <w:tcPr>
            <w:tcW w:w="1949" w:type="dxa"/>
            <w:vAlign w:val="center"/>
          </w:tcPr>
          <w:p>
            <w:pPr>
              <w:spacing w:line="300" w:lineRule="auto"/>
              <w:jc w:val="center"/>
              <w:rPr>
                <w:rFonts w:ascii="Calibri" w:hAnsi="Calibri" w:eastAsia="宋体" w:cs="Times New Roman"/>
                <w:sz w:val="24"/>
                <w:szCs w:val="24"/>
              </w:rPr>
            </w:pPr>
            <w:r>
              <w:rPr>
                <w:rFonts w:hint="eastAsia" w:ascii="Calibri" w:hAnsi="Calibri" w:eastAsia="宋体" w:cs="Times New Roman"/>
                <w:sz w:val="24"/>
                <w:szCs w:val="24"/>
              </w:rPr>
              <w:t>院长意见</w:t>
            </w:r>
          </w:p>
        </w:tc>
        <w:tc>
          <w:tcPr>
            <w:tcW w:w="6573" w:type="dxa"/>
            <w:gridSpan w:val="7"/>
            <w:vAlign w:val="center"/>
          </w:tcPr>
          <w:p>
            <w:pPr>
              <w:spacing w:line="300" w:lineRule="auto"/>
              <w:rPr>
                <w:rFonts w:ascii="Calibri" w:hAnsi="Calibri" w:eastAsia="宋体" w:cs="Times New Roman"/>
                <w:sz w:val="24"/>
                <w:szCs w:val="24"/>
              </w:rPr>
            </w:pPr>
          </w:p>
        </w:tc>
      </w:tr>
    </w:tbl>
    <w:p>
      <w:pPr>
        <w:rPr>
          <w:sz w:val="24"/>
        </w:rPr>
      </w:pPr>
    </w:p>
    <w:p/>
    <w:sectPr>
      <w:footerReference r:id="rId3" w:type="default"/>
      <w:pgSz w:w="11906" w:h="16838"/>
      <w:pgMar w:top="1240" w:right="1486"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260714"/>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F9"/>
    <w:rsid w:val="00050E56"/>
    <w:rsid w:val="000D74A9"/>
    <w:rsid w:val="000F1E5D"/>
    <w:rsid w:val="00195719"/>
    <w:rsid w:val="001A1FA4"/>
    <w:rsid w:val="001B7ECA"/>
    <w:rsid w:val="001D47E5"/>
    <w:rsid w:val="002472EE"/>
    <w:rsid w:val="0029528B"/>
    <w:rsid w:val="002D349C"/>
    <w:rsid w:val="0039570B"/>
    <w:rsid w:val="004003D3"/>
    <w:rsid w:val="00412F16"/>
    <w:rsid w:val="00441905"/>
    <w:rsid w:val="004C24FB"/>
    <w:rsid w:val="00500093"/>
    <w:rsid w:val="0051455B"/>
    <w:rsid w:val="0063216A"/>
    <w:rsid w:val="00712E66"/>
    <w:rsid w:val="007439E0"/>
    <w:rsid w:val="00753E3E"/>
    <w:rsid w:val="0079353C"/>
    <w:rsid w:val="007A0C50"/>
    <w:rsid w:val="008203CC"/>
    <w:rsid w:val="008A03A4"/>
    <w:rsid w:val="0093380A"/>
    <w:rsid w:val="009D3072"/>
    <w:rsid w:val="009E188A"/>
    <w:rsid w:val="00A3078A"/>
    <w:rsid w:val="00A706D6"/>
    <w:rsid w:val="00A85C67"/>
    <w:rsid w:val="00AB259A"/>
    <w:rsid w:val="00AF02F0"/>
    <w:rsid w:val="00B06CA5"/>
    <w:rsid w:val="00B96E13"/>
    <w:rsid w:val="00BC5E99"/>
    <w:rsid w:val="00BE310A"/>
    <w:rsid w:val="00C155C4"/>
    <w:rsid w:val="00C3438F"/>
    <w:rsid w:val="00C35C17"/>
    <w:rsid w:val="00C46EE5"/>
    <w:rsid w:val="00C67091"/>
    <w:rsid w:val="00C962F9"/>
    <w:rsid w:val="00CE2EE4"/>
    <w:rsid w:val="00D53282"/>
    <w:rsid w:val="00D66C0E"/>
    <w:rsid w:val="00D94A31"/>
    <w:rsid w:val="00DD6F89"/>
    <w:rsid w:val="00DE38B2"/>
    <w:rsid w:val="00E0695C"/>
    <w:rsid w:val="00E24115"/>
    <w:rsid w:val="00E57A04"/>
    <w:rsid w:val="00F16647"/>
    <w:rsid w:val="00F67C44"/>
    <w:rsid w:val="00FB55CB"/>
    <w:rsid w:val="00FE2159"/>
    <w:rsid w:val="00FE64E9"/>
    <w:rsid w:val="3490280A"/>
    <w:rsid w:val="54B64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277</Words>
  <Characters>1585</Characters>
  <Lines>13</Lines>
  <Paragraphs>3</Paragraphs>
  <TotalTime>0</TotalTime>
  <ScaleCrop>false</ScaleCrop>
  <LinksUpToDate>false</LinksUpToDate>
  <CharactersWithSpaces>1859</CharactersWithSpaces>
  <Application>WPS Office_12.8.2.15311_F1E327BC-269C-435d-A152-05C5408002CA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2021-10-11T00:57:00Z</dcterms:created>
  <dc:creator>lenovo</dc:creator>
  <cp:lastModifiedBy>csd</cp:lastModifiedBy>
  <cp:lastPrinted>2025-05-12T05:10:00Z</cp:lastPrinted>
  <dcterms:modified xsi:type="dcterms:W3CDTF">2025-05-12T08:03:39Z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2052-12.8.2.15311</vt:lpwstr>
  </property>
  <property fmtid="{D5CDD505-2E9C-101B-9397-08002B2CF9AE}" pid="3" name="ICV">
    <vt:lpwstr>7A34810534A84C419B0A0F0E7D1C797F_12</vt:lpwstr>
  </property>
</Properties>
</file>